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5B" w:rsidRDefault="00E71E5B" w:rsidP="00E71E5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71E5B" w:rsidRDefault="00E71E5B" w:rsidP="00E71E5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УТВЕРЖЕНО</w:t>
      </w:r>
    </w:p>
    <w:p w:rsidR="00E71E5B" w:rsidRDefault="00410A01" w:rsidP="00E71E5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39-о от 26 декабря </w:t>
      </w:r>
      <w:r w:rsidR="00E71E5B">
        <w:rPr>
          <w:rFonts w:ascii="Times New Roman" w:hAnsi="Times New Roman" w:cs="Times New Roman"/>
          <w:sz w:val="24"/>
          <w:szCs w:val="24"/>
        </w:rPr>
        <w:t>2022г.</w:t>
      </w:r>
    </w:p>
    <w:p w:rsidR="00E71E5B" w:rsidRDefault="00E71E5B" w:rsidP="00E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5B" w:rsidRDefault="00E71E5B" w:rsidP="00E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71E5B" w:rsidRDefault="00E71E5B" w:rsidP="00E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 по предупреждению коррупции на 2023 год</w:t>
      </w:r>
    </w:p>
    <w:p w:rsidR="00E71E5B" w:rsidRDefault="00E71E5B" w:rsidP="00E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76"/>
        <w:gridCol w:w="3347"/>
        <w:gridCol w:w="3933"/>
      </w:tblGrid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выполнением работниками МАУ «МФЦ» Нижнеломовского района обязанности сообщать информацию о получении ими подарка в связи с исполнением ими должностных обязанностей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BB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BB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1A389C" w:rsidP="001A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925CA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работниками МАУ «МФЦ» Нижнеломовского района ограничений, запретов и неисполнения обязанностей, установленных в целях противодействия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92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случаев несоблюдения работниками Учреждения </w:t>
            </w:r>
            <w:r w:rsidR="001730AE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</w:t>
            </w:r>
            <w:r w:rsidR="008D7025">
              <w:rPr>
                <w:rFonts w:ascii="Times New Roman" w:hAnsi="Times New Roman" w:cs="Times New Roman"/>
                <w:sz w:val="24"/>
                <w:szCs w:val="24"/>
              </w:rPr>
              <w:t xml:space="preserve"> и неисполнения обязанностей, установленных </w:t>
            </w:r>
            <w:r w:rsidR="008D7025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вопросам противодействия коррупции с лицами, впервые поступающими на работу в МАУ «МФЦ» Нижнеломовского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BB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17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МАУ «МФЦ» Нижнеломовского района по вопросам противодействия коррупции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453C35" w:rsidP="004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B" w:rsidRDefault="001A389C" w:rsidP="001A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17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1A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 обращений граждан и организаций </w:t>
            </w:r>
          </w:p>
        </w:tc>
      </w:tr>
      <w:tr w:rsidR="00E71E5B" w:rsidTr="008D70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E7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63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B" w:rsidRDefault="001A389C" w:rsidP="001A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E71E5B" w:rsidRDefault="00E71E5B" w:rsidP="00E7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5B" w:rsidRDefault="00E71E5B" w:rsidP="00E71E5B">
      <w:pPr>
        <w:spacing w:after="0" w:line="240" w:lineRule="auto"/>
        <w:jc w:val="center"/>
      </w:pPr>
    </w:p>
    <w:p w:rsidR="00E71E5B" w:rsidRDefault="00E71E5B" w:rsidP="00E71E5B">
      <w:pPr>
        <w:spacing w:after="0" w:line="240" w:lineRule="auto"/>
        <w:jc w:val="right"/>
      </w:pPr>
    </w:p>
    <w:p w:rsidR="00E71E5B" w:rsidRDefault="00E71E5B" w:rsidP="00E71E5B">
      <w:pPr>
        <w:spacing w:after="0" w:line="240" w:lineRule="auto"/>
        <w:jc w:val="right"/>
      </w:pPr>
    </w:p>
    <w:p w:rsidR="00C85D6A" w:rsidRDefault="00C85D6A"/>
    <w:sectPr w:rsidR="00C85D6A" w:rsidSect="00E71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B"/>
    <w:rsid w:val="001730AE"/>
    <w:rsid w:val="001764CA"/>
    <w:rsid w:val="001A389C"/>
    <w:rsid w:val="00410A01"/>
    <w:rsid w:val="00453C35"/>
    <w:rsid w:val="00632D70"/>
    <w:rsid w:val="008D7025"/>
    <w:rsid w:val="00925CAC"/>
    <w:rsid w:val="00947842"/>
    <w:rsid w:val="00BB2C47"/>
    <w:rsid w:val="00C40D6B"/>
    <w:rsid w:val="00C85D6A"/>
    <w:rsid w:val="00DB68E1"/>
    <w:rsid w:val="00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537"/>
  <w15:chartTrackingRefBased/>
  <w15:docId w15:val="{B5AEC79A-BCF1-47E6-BC58-F2820DA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E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7</cp:revision>
  <cp:lastPrinted>2023-05-16T06:36:00Z</cp:lastPrinted>
  <dcterms:created xsi:type="dcterms:W3CDTF">2023-05-11T11:10:00Z</dcterms:created>
  <dcterms:modified xsi:type="dcterms:W3CDTF">2023-05-22T05:25:00Z</dcterms:modified>
</cp:coreProperties>
</file>